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08F0" w:rsidRDefault="00985599">
      <w:pPr>
        <w:rPr>
          <w:rFonts w:ascii="Times New Roman" w:hAnsi="Times New Roman" w:cs="Times New Roman"/>
          <w:sz w:val="24"/>
          <w:szCs w:val="24"/>
        </w:rPr>
      </w:pPr>
    </w:p>
    <w:p w:rsidR="007D33DC" w:rsidRDefault="007D33DC">
      <w:pPr>
        <w:rPr>
          <w:rFonts w:ascii="Times New Roman" w:hAnsi="Times New Roman" w:cs="Times New Roman"/>
          <w:sz w:val="24"/>
          <w:szCs w:val="24"/>
        </w:rPr>
      </w:pPr>
    </w:p>
    <w:p w:rsidR="007D33DC" w:rsidRDefault="007D33DC">
      <w:pPr>
        <w:rPr>
          <w:rFonts w:ascii="Times New Roman" w:hAnsi="Times New Roman" w:cs="Times New Roman"/>
          <w:sz w:val="24"/>
          <w:szCs w:val="24"/>
        </w:rPr>
      </w:pPr>
    </w:p>
    <w:p w:rsidR="007D33DC" w:rsidRDefault="007D33DC">
      <w:pPr>
        <w:rPr>
          <w:rFonts w:ascii="Times New Roman" w:hAnsi="Times New Roman" w:cs="Times New Roman"/>
          <w:sz w:val="24"/>
          <w:szCs w:val="24"/>
        </w:rPr>
      </w:pPr>
    </w:p>
    <w:p w:rsidR="007D33DC" w:rsidRDefault="007D33DC">
      <w:pPr>
        <w:rPr>
          <w:rFonts w:ascii="Times New Roman" w:hAnsi="Times New Roman" w:cs="Times New Roman"/>
          <w:b/>
          <w:sz w:val="24"/>
          <w:szCs w:val="24"/>
        </w:rPr>
      </w:pPr>
      <w:r>
        <w:rPr>
          <w:rFonts w:ascii="Times New Roman" w:hAnsi="Times New Roman" w:cs="Times New Roman"/>
          <w:b/>
          <w:sz w:val="24"/>
          <w:szCs w:val="24"/>
        </w:rPr>
        <w:t xml:space="preserve">                                                                              </w:t>
      </w:r>
    </w:p>
    <w:p w:rsidR="007D33DC" w:rsidRPr="007D33DC" w:rsidRDefault="007D33DC">
      <w:pPr>
        <w:rPr>
          <w:rFonts w:ascii="Times New Roman" w:hAnsi="Times New Roman" w:cs="Times New Roman"/>
          <w:b/>
          <w:sz w:val="24"/>
          <w:szCs w:val="24"/>
        </w:rPr>
      </w:pPr>
      <w:r>
        <w:rPr>
          <w:rFonts w:ascii="Times New Roman" w:hAnsi="Times New Roman" w:cs="Times New Roman"/>
          <w:b/>
          <w:sz w:val="24"/>
          <w:szCs w:val="24"/>
        </w:rPr>
        <w:t xml:space="preserve">                                                   </w:t>
      </w:r>
    </w:p>
    <w:p w:rsidR="007D33DC" w:rsidRPr="007D33DC" w:rsidRDefault="007D33DC">
      <w:pPr>
        <w:rPr>
          <w:rFonts w:ascii="Times New Roman" w:hAnsi="Times New Roman" w:cs="Times New Roman"/>
          <w:b/>
          <w:sz w:val="24"/>
          <w:szCs w:val="24"/>
        </w:rPr>
      </w:pPr>
      <w:r w:rsidRPr="007D33DC">
        <w:rPr>
          <w:rFonts w:ascii="Times New Roman" w:hAnsi="Times New Roman" w:cs="Times New Roman"/>
          <w:b/>
          <w:sz w:val="24"/>
          <w:szCs w:val="24"/>
        </w:rPr>
        <w:t xml:space="preserve">                                                               Horticulture Around me</w:t>
      </w:r>
    </w:p>
    <w:p w:rsidR="007D33DC" w:rsidRDefault="007D33DC">
      <w:pPr>
        <w:rPr>
          <w:rFonts w:ascii="Times New Roman" w:hAnsi="Times New Roman" w:cs="Times New Roman"/>
          <w:sz w:val="24"/>
          <w:szCs w:val="24"/>
        </w:rPr>
      </w:pPr>
      <w:r>
        <w:rPr>
          <w:rFonts w:ascii="Times New Roman" w:hAnsi="Times New Roman" w:cs="Times New Roman"/>
          <w:sz w:val="24"/>
          <w:szCs w:val="24"/>
        </w:rPr>
        <w:t xml:space="preserve">                                                                             Name:</w:t>
      </w:r>
    </w:p>
    <w:p w:rsidR="007D33DC" w:rsidRDefault="007D33DC">
      <w:pPr>
        <w:rPr>
          <w:rFonts w:ascii="Times New Roman" w:hAnsi="Times New Roman" w:cs="Times New Roman"/>
          <w:sz w:val="24"/>
          <w:szCs w:val="24"/>
        </w:rPr>
      </w:pPr>
      <w:r>
        <w:rPr>
          <w:rFonts w:ascii="Times New Roman" w:hAnsi="Times New Roman" w:cs="Times New Roman"/>
          <w:sz w:val="24"/>
          <w:szCs w:val="24"/>
        </w:rPr>
        <w:t xml:space="preserve">                                                                Institutional Affiliation:</w:t>
      </w:r>
    </w:p>
    <w:p w:rsidR="007D33DC" w:rsidRDefault="007D33DC">
      <w:pPr>
        <w:rPr>
          <w:rFonts w:ascii="Times New Roman" w:hAnsi="Times New Roman" w:cs="Times New Roman"/>
          <w:sz w:val="24"/>
          <w:szCs w:val="24"/>
        </w:rPr>
      </w:pPr>
      <w:r>
        <w:rPr>
          <w:rFonts w:ascii="Times New Roman" w:hAnsi="Times New Roman" w:cs="Times New Roman"/>
          <w:sz w:val="24"/>
          <w:szCs w:val="24"/>
        </w:rPr>
        <w:t xml:space="preserve">                                                                              Date:</w:t>
      </w:r>
    </w:p>
    <w:p w:rsidR="007D33DC" w:rsidRDefault="007D33DC">
      <w:pPr>
        <w:rPr>
          <w:rFonts w:ascii="Times New Roman" w:hAnsi="Times New Roman" w:cs="Times New Roman"/>
          <w:sz w:val="24"/>
          <w:szCs w:val="24"/>
        </w:rPr>
      </w:pPr>
      <w:r>
        <w:rPr>
          <w:rFonts w:ascii="Times New Roman" w:hAnsi="Times New Roman" w:cs="Times New Roman"/>
          <w:sz w:val="24"/>
          <w:szCs w:val="24"/>
        </w:rPr>
        <w:br w:type="page"/>
      </w:r>
    </w:p>
    <w:p w:rsidR="00C95E17" w:rsidRDefault="00C95E17">
      <w:pPr>
        <w:rPr>
          <w:rFonts w:ascii="Times New Roman" w:hAnsi="Times New Roman" w:cs="Times New Roman"/>
          <w:sz w:val="24"/>
          <w:szCs w:val="24"/>
        </w:rPr>
      </w:pPr>
      <w:r>
        <w:rPr>
          <w:rFonts w:ascii="Times New Roman" w:hAnsi="Times New Roman" w:cs="Times New Roman"/>
          <w:sz w:val="24"/>
          <w:szCs w:val="24"/>
        </w:rPr>
        <w:lastRenderedPageBreak/>
        <w:t>In Gillman A</w:t>
      </w:r>
      <w:r w:rsidR="007D33DC">
        <w:rPr>
          <w:rFonts w:ascii="Times New Roman" w:hAnsi="Times New Roman" w:cs="Times New Roman"/>
          <w:sz w:val="24"/>
          <w:szCs w:val="24"/>
        </w:rPr>
        <w:t xml:space="preserve">ce </w:t>
      </w:r>
      <w:r>
        <w:rPr>
          <w:rFonts w:ascii="Times New Roman" w:hAnsi="Times New Roman" w:cs="Times New Roman"/>
          <w:sz w:val="24"/>
          <w:szCs w:val="24"/>
        </w:rPr>
        <w:t>H</w:t>
      </w:r>
      <w:r w:rsidR="007D33DC">
        <w:rPr>
          <w:rFonts w:ascii="Times New Roman" w:hAnsi="Times New Roman" w:cs="Times New Roman"/>
          <w:sz w:val="24"/>
          <w:szCs w:val="24"/>
        </w:rPr>
        <w:t>ardware,</w:t>
      </w:r>
      <w:r>
        <w:rPr>
          <w:rFonts w:ascii="Times New Roman" w:hAnsi="Times New Roman" w:cs="Times New Roman"/>
          <w:sz w:val="24"/>
          <w:szCs w:val="24"/>
        </w:rPr>
        <w:t xml:space="preserve"> Chicago, </w:t>
      </w:r>
      <w:r w:rsidR="007D33DC">
        <w:rPr>
          <w:rFonts w:ascii="Times New Roman" w:hAnsi="Times New Roman" w:cs="Times New Roman"/>
          <w:sz w:val="24"/>
          <w:szCs w:val="24"/>
        </w:rPr>
        <w:t xml:space="preserve"> it is </w:t>
      </w:r>
      <w:r>
        <w:rPr>
          <w:rFonts w:ascii="Times New Roman" w:hAnsi="Times New Roman" w:cs="Times New Roman"/>
          <w:sz w:val="24"/>
          <w:szCs w:val="24"/>
        </w:rPr>
        <w:t>effortless</w:t>
      </w:r>
      <w:r w:rsidR="007D33DC">
        <w:rPr>
          <w:rFonts w:ascii="Times New Roman" w:hAnsi="Times New Roman" w:cs="Times New Roman"/>
          <w:sz w:val="24"/>
          <w:szCs w:val="24"/>
        </w:rPr>
        <w:t xml:space="preserve"> to differentiate between </w:t>
      </w:r>
      <w:r>
        <w:rPr>
          <w:rFonts w:ascii="Times New Roman" w:hAnsi="Times New Roman" w:cs="Times New Roman"/>
          <w:sz w:val="24"/>
          <w:szCs w:val="24"/>
        </w:rPr>
        <w:t xml:space="preserve">anvil-type and scissor-type pruners. It is easy because the two categories are arranged on different shelves in the store where customers can effortlessly choose. One of the easily noticeable differences is that the scissor-type pruners have two blades that bypass each other like scissor blades </w:t>
      </w:r>
      <w:r>
        <w:rPr>
          <w:rFonts w:ascii="Arial" w:hAnsi="Arial" w:cs="Arial"/>
          <w:color w:val="000000"/>
          <w:sz w:val="20"/>
          <w:szCs w:val="20"/>
          <w:shd w:val="clear" w:color="auto" w:fill="FFFFFF"/>
        </w:rPr>
        <w:t>("Select Your Garden Hand Pruners by Style, Cost, and Comfort," 2021)</w:t>
      </w:r>
      <w:r>
        <w:rPr>
          <w:rFonts w:ascii="Times New Roman" w:hAnsi="Times New Roman" w:cs="Times New Roman"/>
          <w:sz w:val="24"/>
          <w:szCs w:val="24"/>
        </w:rPr>
        <w:t>. Scissor-type blades have one sharpened edge that cuts as it slides tightly across a thicker unsharpened blade. On the other hand, anvil-type pruners have one straight cutting blade that closes down on an anvil. Also, anvil-type pruners are bulkier than scissor-type pruners. There are ratchets on the shelves with pruners that are more like anvil pruners, just that they are mechanized to make cuttings in stages. The prices between anvil-type and scissor-type pruners do not vary quite much.</w:t>
      </w:r>
    </w:p>
    <w:p w:rsidR="00C95E17" w:rsidRDefault="00C95E17">
      <w:pPr>
        <w:rPr>
          <w:rFonts w:ascii="Times New Roman" w:hAnsi="Times New Roman" w:cs="Times New Roman"/>
          <w:sz w:val="24"/>
          <w:szCs w:val="24"/>
        </w:rPr>
      </w:pPr>
      <w:r>
        <w:rPr>
          <w:rFonts w:ascii="Times New Roman" w:hAnsi="Times New Roman" w:cs="Times New Roman"/>
          <w:sz w:val="24"/>
          <w:szCs w:val="24"/>
        </w:rPr>
        <w:t xml:space="preserve">The only price difference is the pruners' quality </w:t>
      </w:r>
      <w:r>
        <w:rPr>
          <w:rFonts w:ascii="Arial" w:hAnsi="Arial" w:cs="Arial"/>
          <w:color w:val="000000"/>
          <w:sz w:val="20"/>
          <w:szCs w:val="20"/>
          <w:shd w:val="clear" w:color="auto" w:fill="FFFFFF"/>
        </w:rPr>
        <w:t>("Select Your Garden Hand Pruners by Style, Cost, and Comfort," 2021)</w:t>
      </w:r>
      <w:r>
        <w:rPr>
          <w:rFonts w:ascii="Times New Roman" w:hAnsi="Times New Roman" w:cs="Times New Roman"/>
          <w:sz w:val="24"/>
          <w:szCs w:val="24"/>
        </w:rPr>
        <w:t xml:space="preserve">. For instance, </w:t>
      </w:r>
      <w:proofErr w:type="spellStart"/>
      <w:r>
        <w:rPr>
          <w:rFonts w:ascii="Times New Roman" w:hAnsi="Times New Roman" w:cs="Times New Roman"/>
          <w:sz w:val="24"/>
          <w:szCs w:val="24"/>
        </w:rPr>
        <w:t>Sandvik</w:t>
      </w:r>
      <w:proofErr w:type="spellEnd"/>
      <w:r>
        <w:rPr>
          <w:rFonts w:ascii="Times New Roman" w:hAnsi="Times New Roman" w:cs="Times New Roman"/>
          <w:sz w:val="24"/>
          <w:szCs w:val="24"/>
        </w:rPr>
        <w:t xml:space="preserve">, Corona, ARS, and </w:t>
      </w:r>
      <w:proofErr w:type="spellStart"/>
      <w:r>
        <w:rPr>
          <w:rFonts w:ascii="Times New Roman" w:hAnsi="Times New Roman" w:cs="Times New Roman"/>
          <w:sz w:val="24"/>
          <w:szCs w:val="24"/>
        </w:rPr>
        <w:t>Felco</w:t>
      </w:r>
      <w:proofErr w:type="spellEnd"/>
      <w:r>
        <w:rPr>
          <w:rFonts w:ascii="Times New Roman" w:hAnsi="Times New Roman" w:cs="Times New Roman"/>
          <w:sz w:val="24"/>
          <w:szCs w:val="24"/>
        </w:rPr>
        <w:t xml:space="preserve"> fetch a higher price than other brands that are not famous for their quality. There are noticeable differences in the quality of pruners. For example, the </w:t>
      </w:r>
      <w:proofErr w:type="spellStart"/>
      <w:r>
        <w:rPr>
          <w:rFonts w:ascii="Times New Roman" w:hAnsi="Times New Roman" w:cs="Times New Roman"/>
          <w:sz w:val="24"/>
          <w:szCs w:val="24"/>
        </w:rPr>
        <w:t>Felco</w:t>
      </w:r>
      <w:proofErr w:type="spellEnd"/>
      <w:r>
        <w:rPr>
          <w:rFonts w:ascii="Times New Roman" w:hAnsi="Times New Roman" w:cs="Times New Roman"/>
          <w:sz w:val="24"/>
          <w:szCs w:val="24"/>
        </w:rPr>
        <w:t xml:space="preserve"> brand pruners are smooth, sharp, have spare parts, and are made of high-tampered carbon steel that ensures durability. In 2019, Jake </w:t>
      </w:r>
      <w:proofErr w:type="spellStart"/>
      <w:r>
        <w:rPr>
          <w:rFonts w:ascii="Times New Roman" w:hAnsi="Times New Roman" w:cs="Times New Roman"/>
          <w:sz w:val="24"/>
          <w:szCs w:val="24"/>
        </w:rPr>
        <w:t>Counne</w:t>
      </w:r>
      <w:proofErr w:type="spellEnd"/>
      <w:r>
        <w:rPr>
          <w:rFonts w:ascii="Times New Roman" w:hAnsi="Times New Roman" w:cs="Times New Roman"/>
          <w:sz w:val="24"/>
          <w:szCs w:val="24"/>
        </w:rPr>
        <w:t xml:space="preserve"> founded Backyard Fresh Farms in Chicago that uses the hydroponic system of production. Jake grows kale, tart red sorrel, spinach, arugula, horseradish-tinged red </w:t>
      </w:r>
      <w:proofErr w:type="spellStart"/>
      <w:r>
        <w:rPr>
          <w:rFonts w:ascii="Times New Roman" w:hAnsi="Times New Roman" w:cs="Times New Roman"/>
          <w:sz w:val="24"/>
          <w:szCs w:val="24"/>
        </w:rPr>
        <w:t>mizuna</w:t>
      </w:r>
      <w:proofErr w:type="spellEnd"/>
      <w:r>
        <w:rPr>
          <w:rFonts w:ascii="Times New Roman" w:hAnsi="Times New Roman" w:cs="Times New Roman"/>
          <w:sz w:val="24"/>
          <w:szCs w:val="24"/>
        </w:rPr>
        <w:t>, lettuce, and other greens using the hydroponic manufacturing process to make production more efficient and maximize profits. Gotham Greens is a hydroponic farm located in Illinois, Pullman, Chicago's south side.</w:t>
      </w:r>
    </w:p>
    <w:p w:rsidR="00C95E17" w:rsidRDefault="00C95E17">
      <w:pPr>
        <w:rPr>
          <w:rFonts w:ascii="Times New Roman" w:hAnsi="Times New Roman" w:cs="Times New Roman"/>
          <w:sz w:val="24"/>
          <w:szCs w:val="24"/>
        </w:rPr>
      </w:pPr>
      <w:r>
        <w:rPr>
          <w:rFonts w:ascii="Times New Roman" w:hAnsi="Times New Roman" w:cs="Times New Roman"/>
          <w:sz w:val="24"/>
          <w:szCs w:val="24"/>
        </w:rPr>
        <w:t xml:space="preserve">The farm covers over 75,000 square feet. They grow various herbs and leady greens sold to retailers and restaurants all over Chicago. Garfield Produce Co is yet another hydroponic farm located in Chicago. Garfield Produce Co is located in East Garfield, and they cultivate a variety of herbs and greens hydroponically. Various produce departments in Chicago sell hydroponically produced commodities. These commodities include spinach, kale, lettuce, arugula, tart red sorrel, </w:t>
      </w:r>
      <w:r>
        <w:rPr>
          <w:rFonts w:ascii="Times New Roman" w:hAnsi="Times New Roman" w:cs="Times New Roman"/>
          <w:sz w:val="24"/>
          <w:szCs w:val="24"/>
        </w:rPr>
        <w:lastRenderedPageBreak/>
        <w:t>strawberries, bell peppers, and many others. There is a wide price range between hydroponically cultivated and conventionally cultivated vegetables. For instance, the price of hydroponic lettuce is approximately $10 per pound, depending on the retail outlet. Compared to the conventionally grown lettuce, which goes for $4 per pound, this price is extremely high. The price range is due to the high cost of maintaining hydroponic lettuce farms. The sweet taste of hydroponically grown lettuce and the fact that these products are grown without pesticides is another explanation for higher prices. On the other hand, hydroponically cultivated tomatoes fetch a smaller price than conventionally produced tomatoes because the cost of farming hydroponic tomatoes is relatively lower than that of conventionally farmed tomatoes.</w:t>
      </w:r>
    </w:p>
    <w:p w:rsidR="00C95E17" w:rsidRDefault="00C95E17">
      <w:pPr>
        <w:rPr>
          <w:rFonts w:ascii="Times New Roman" w:hAnsi="Times New Roman" w:cs="Times New Roman"/>
          <w:sz w:val="24"/>
          <w:szCs w:val="24"/>
        </w:rPr>
      </w:pPr>
      <w:r>
        <w:rPr>
          <w:rFonts w:ascii="Times New Roman" w:hAnsi="Times New Roman" w:cs="Times New Roman"/>
          <w:sz w:val="24"/>
          <w:szCs w:val="24"/>
        </w:rPr>
        <w:br w:type="page"/>
      </w:r>
    </w:p>
    <w:p w:rsidR="00C95E17" w:rsidRDefault="00C95E17">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C95E17">
        <w:rPr>
          <w:rFonts w:ascii="Times New Roman" w:hAnsi="Times New Roman" w:cs="Times New Roman"/>
          <w:b/>
          <w:sz w:val="24"/>
          <w:szCs w:val="24"/>
        </w:rPr>
        <w:t xml:space="preserve">                References</w:t>
      </w:r>
    </w:p>
    <w:p w:rsidR="00C95E17" w:rsidRDefault="00C95E17">
      <w:pPr>
        <w:rPr>
          <w:rFonts w:ascii="Arial" w:hAnsi="Arial" w:cs="Arial"/>
          <w:color w:val="000000"/>
          <w:sz w:val="20"/>
          <w:szCs w:val="20"/>
          <w:shd w:val="clear" w:color="auto" w:fill="FFFFFF"/>
        </w:rPr>
      </w:pPr>
      <w:r>
        <w:rPr>
          <w:rFonts w:ascii="Arial" w:hAnsi="Arial" w:cs="Arial"/>
          <w:i/>
          <w:iCs/>
          <w:color w:val="000000"/>
          <w:sz w:val="20"/>
          <w:szCs w:val="20"/>
          <w:shd w:val="clear" w:color="auto" w:fill="FFFFFF"/>
        </w:rPr>
        <w:t>Select Your Garden Hand Pruners by Style, Cost, and Comfort</w:t>
      </w:r>
      <w:r>
        <w:rPr>
          <w:rFonts w:ascii="Arial" w:hAnsi="Arial" w:cs="Arial"/>
          <w:color w:val="000000"/>
          <w:sz w:val="20"/>
          <w:szCs w:val="20"/>
          <w:shd w:val="clear" w:color="auto" w:fill="FFFFFF"/>
        </w:rPr>
        <w:t xml:space="preserve">. The Spruce. (2021). Retrieved 16 June </w:t>
      </w:r>
    </w:p>
    <w:p w:rsidR="00C95E17" w:rsidRDefault="00C95E17">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          2021, from </w:t>
      </w:r>
      <w:hyperlink r:id="rId6" w:history="1">
        <w:r w:rsidRPr="006361DA">
          <w:rPr>
            <w:rStyle w:val="Hyperlink"/>
            <w:rFonts w:ascii="Arial" w:hAnsi="Arial" w:cs="Arial"/>
            <w:sz w:val="20"/>
            <w:szCs w:val="20"/>
            <w:shd w:val="clear" w:color="auto" w:fill="FFFFFF"/>
          </w:rPr>
          <w:t>https://www.thespruce.com/garden-pruner-preference-1403219</w:t>
        </w:r>
      </w:hyperlink>
      <w:r>
        <w:rPr>
          <w:rFonts w:ascii="Arial" w:hAnsi="Arial" w:cs="Arial"/>
          <w:color w:val="000000"/>
          <w:sz w:val="20"/>
          <w:szCs w:val="20"/>
          <w:shd w:val="clear" w:color="auto" w:fill="FFFFFF"/>
        </w:rPr>
        <w:t>.</w:t>
      </w:r>
    </w:p>
    <w:p w:rsidR="00C95E17" w:rsidRDefault="00C95E17">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(2021). Retrieved 16 June 2021, from </w:t>
      </w:r>
      <w:hyperlink r:id="rId7" w:history="1">
        <w:r w:rsidRPr="006361DA">
          <w:rPr>
            <w:rStyle w:val="Hyperlink"/>
            <w:rFonts w:ascii="Arial" w:hAnsi="Arial" w:cs="Arial"/>
            <w:sz w:val="20"/>
            <w:szCs w:val="20"/>
            <w:shd w:val="clear" w:color="auto" w:fill="FFFFFF"/>
          </w:rPr>
          <w:t>https://www.chicagotribune.com/business/ct-biz-backyard-fresh-</w:t>
        </w:r>
      </w:hyperlink>
    </w:p>
    <w:p w:rsidR="00C95E17" w:rsidRPr="00C95E17" w:rsidRDefault="00C95E17">
      <w:pPr>
        <w:rPr>
          <w:rFonts w:ascii="Times New Roman" w:hAnsi="Times New Roman" w:cs="Times New Roman"/>
          <w:b/>
          <w:sz w:val="24"/>
          <w:szCs w:val="24"/>
        </w:rPr>
      </w:pPr>
      <w:r>
        <w:rPr>
          <w:rFonts w:ascii="Arial" w:hAnsi="Arial" w:cs="Arial"/>
          <w:color w:val="000000"/>
          <w:sz w:val="20"/>
          <w:szCs w:val="20"/>
          <w:shd w:val="clear" w:color="auto" w:fill="FFFFFF"/>
        </w:rPr>
        <w:t xml:space="preserve">         farms-vertical-indoor-farm-20190807-j7bzv2axi5cfrfuvspqyht7xku-story.html.</w:t>
      </w:r>
    </w:p>
    <w:sectPr w:rsidR="00C95E17" w:rsidRPr="00C95E17" w:rsidSect="007D33D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C5B6D" w:rsidRDefault="00EC5B6D" w:rsidP="007D33DC">
      <w:pPr>
        <w:spacing w:after="0" w:line="240" w:lineRule="auto"/>
      </w:pPr>
      <w:r>
        <w:separator/>
      </w:r>
    </w:p>
  </w:endnote>
  <w:endnote w:type="continuationSeparator" w:id="0">
    <w:p w:rsidR="00EC5B6D" w:rsidRDefault="00EC5B6D" w:rsidP="007D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C5B6D" w:rsidRDefault="00EC5B6D" w:rsidP="007D33DC">
      <w:pPr>
        <w:spacing w:after="0" w:line="240" w:lineRule="auto"/>
      </w:pPr>
      <w:r>
        <w:separator/>
      </w:r>
    </w:p>
  </w:footnote>
  <w:footnote w:type="continuationSeparator" w:id="0">
    <w:p w:rsidR="00EC5B6D" w:rsidRDefault="00EC5B6D" w:rsidP="007D3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8009832"/>
      <w:docPartObj>
        <w:docPartGallery w:val="Page Numbers (Top of Page)"/>
        <w:docPartUnique/>
      </w:docPartObj>
    </w:sdtPr>
    <w:sdtEndPr>
      <w:rPr>
        <w:noProof/>
      </w:rPr>
    </w:sdtEndPr>
    <w:sdtContent>
      <w:p w:rsidR="007D33DC" w:rsidRDefault="007D33DC" w:rsidP="007D33DC">
        <w:pPr>
          <w:pStyle w:val="Header"/>
          <w:jc w:val="center"/>
        </w:pPr>
        <w:r>
          <w:t>Horticulture</w:t>
        </w:r>
        <w:r>
          <w:tab/>
        </w:r>
        <w:r>
          <w:tab/>
        </w:r>
        <w:r>
          <w:fldChar w:fldCharType="begin"/>
        </w:r>
        <w:r>
          <w:instrText xml:space="preserve"> PAGE   \* MERGEFORMAT </w:instrText>
        </w:r>
        <w:r>
          <w:fldChar w:fldCharType="separate"/>
        </w:r>
        <w:r w:rsidR="00C95E17">
          <w:rPr>
            <w:noProof/>
          </w:rPr>
          <w:t>2</w:t>
        </w:r>
        <w:r>
          <w:rPr>
            <w:noProof/>
          </w:rPr>
          <w:fldChar w:fldCharType="end"/>
        </w:r>
      </w:p>
    </w:sdtContent>
  </w:sdt>
  <w:p w:rsidR="007D33DC" w:rsidRDefault="007D3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D33DC" w:rsidRDefault="007D33DC">
    <w:pPr>
      <w:pStyle w:val="Header"/>
      <w:jc w:val="right"/>
    </w:pPr>
    <w:r>
      <w:t>Running head: Horticulture</w:t>
    </w:r>
    <w:r>
      <w:tab/>
    </w:r>
    <w:r>
      <w:tab/>
    </w:r>
    <w:sdt>
      <w:sdtPr>
        <w:id w:val="-11924557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95E17">
          <w:rPr>
            <w:noProof/>
          </w:rPr>
          <w:t>1</w:t>
        </w:r>
        <w:r>
          <w:rPr>
            <w:noProof/>
          </w:rPr>
          <w:fldChar w:fldCharType="end"/>
        </w:r>
      </w:sdtContent>
    </w:sdt>
  </w:p>
  <w:p w:rsidR="007D33DC" w:rsidRDefault="007D33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2NjOxNDMxNjc0MLJU0lEKTi0uzszPAykwrAUAsf0FjCwAAAA="/>
  </w:docVars>
  <w:rsids>
    <w:rsidRoot w:val="007D33DC"/>
    <w:rsid w:val="004A4F01"/>
    <w:rsid w:val="007D33DC"/>
    <w:rsid w:val="00833E2E"/>
    <w:rsid w:val="00985599"/>
    <w:rsid w:val="00C95E17"/>
    <w:rsid w:val="00C9755D"/>
    <w:rsid w:val="00EC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086E4-A0A9-48D0-829F-C77157AE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3DC"/>
  </w:style>
  <w:style w:type="paragraph" w:styleId="Footer">
    <w:name w:val="footer"/>
    <w:basedOn w:val="Normal"/>
    <w:link w:val="FooterChar"/>
    <w:uiPriority w:val="99"/>
    <w:unhideWhenUsed/>
    <w:rsid w:val="007D3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3DC"/>
  </w:style>
  <w:style w:type="character" w:styleId="Hyperlink">
    <w:name w:val="Hyperlink"/>
    <w:basedOn w:val="DefaultParagraphFont"/>
    <w:uiPriority w:val="99"/>
    <w:unhideWhenUsed/>
    <w:rsid w:val="00C95E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webSettings" Target="webSettings.xml" /><Relationship Id="rId7" Type="http://schemas.openxmlformats.org/officeDocument/2006/relationships/hyperlink" Target="https://www.chicagotribune.com/business/ct-biz-backyard-fresh-"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thespruce.com/garden-pruner-preference-1403219" TargetMode="Externa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254716226303</cp:lastModifiedBy>
  <cp:revision>2</cp:revision>
  <dcterms:created xsi:type="dcterms:W3CDTF">2021-06-16T19:51:00Z</dcterms:created>
  <dcterms:modified xsi:type="dcterms:W3CDTF">2021-06-16T19:51:00Z</dcterms:modified>
</cp:coreProperties>
</file>